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F9E2A" w14:textId="77777777" w:rsidR="000901B6" w:rsidRPr="000901B6" w:rsidRDefault="000901B6" w:rsidP="000901B6">
      <w:pPr>
        <w:spacing w:after="0"/>
        <w:jc w:val="center"/>
        <w:rPr>
          <w:rStyle w:val="Strong"/>
          <w:rFonts w:cstheme="minorHAnsi"/>
          <w:color w:val="4A4A4A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Hlk138850562"/>
      <w:bookmarkEnd w:id="0"/>
      <w:r w:rsidRPr="000901B6">
        <w:rPr>
          <w:rStyle w:val="Strong"/>
          <w:rFonts w:cstheme="minorHAnsi"/>
          <w:color w:val="4A4A4A"/>
          <w:sz w:val="28"/>
          <w:szCs w:val="28"/>
          <w:bdr w:val="none" w:sz="0" w:space="0" w:color="auto" w:frame="1"/>
          <w:shd w:val="clear" w:color="auto" w:fill="FFFFFF"/>
        </w:rPr>
        <w:t>Appendix Documents.</w:t>
      </w:r>
    </w:p>
    <w:p w14:paraId="5463AE76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</w:p>
    <w:p w14:paraId="19D55198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</w:p>
    <w:p w14:paraId="0F28D2B7" w14:textId="42FDB353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 w:rsidRPr="00BD77FA"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>No.1  - Introduction of BOAS Conference.</w:t>
      </w:r>
    </w:p>
    <w:p w14:paraId="2C2874E6" w14:textId="77777777" w:rsidR="000901B6" w:rsidRPr="006A3171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  <w:r>
        <w:object w:dxaOrig="1539" w:dyaOrig="997" w14:anchorId="7CC3E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749463909" r:id="rId5"/>
        </w:object>
      </w:r>
    </w:p>
    <w:p w14:paraId="27195ACC" w14:textId="77777777" w:rsidR="000901B6" w:rsidRPr="00BD77FA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</w:p>
    <w:p w14:paraId="12BD0347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 w:rsidRPr="00BD77FA"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>No.2 - Method of examination and grading system for BOAS</w:t>
      </w:r>
    </w:p>
    <w:p w14:paraId="783372FC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>
        <w:object w:dxaOrig="1539" w:dyaOrig="997" w14:anchorId="0212E5EF">
          <v:shape id="_x0000_i1026" type="#_x0000_t75" style="width:77.25pt;height:49.5pt" o:ole="">
            <v:imagedata r:id="rId6" o:title=""/>
          </v:shape>
          <o:OLEObject Type="Embed" ProgID="Package" ShapeID="_x0000_i1026" DrawAspect="Icon" ObjectID="_1749463910" r:id="rId7"/>
        </w:object>
      </w:r>
    </w:p>
    <w:p w14:paraId="68CF3697" w14:textId="77777777" w:rsidR="000901B6" w:rsidRPr="006A3171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</w:p>
    <w:p w14:paraId="706E213C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 w:rsidRPr="00BD77FA"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>No.3 – Nostril opening examples</w:t>
      </w:r>
    </w:p>
    <w:p w14:paraId="4BFDE798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>
        <w:object w:dxaOrig="1539" w:dyaOrig="997" w14:anchorId="2A0BBAB2">
          <v:shape id="_x0000_i1027" type="#_x0000_t75" style="width:77.25pt;height:49.5pt" o:ole="">
            <v:imagedata r:id="rId8" o:title=""/>
          </v:shape>
          <o:OLEObject Type="Embed" ProgID="Package" ShapeID="_x0000_i1027" DrawAspect="Icon" ObjectID="_1749463911" r:id="rId9"/>
        </w:object>
      </w:r>
    </w:p>
    <w:p w14:paraId="66AA822A" w14:textId="77777777" w:rsidR="000901B6" w:rsidRPr="006A3171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</w:p>
    <w:p w14:paraId="36507E31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 w:rsidRPr="00BD77FA"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 xml:space="preserve">No.4 - </w:t>
      </w:r>
      <w:r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 xml:space="preserve"> Boas Anatomy</w:t>
      </w:r>
    </w:p>
    <w:p w14:paraId="4905FE15" w14:textId="3C3D2DD0" w:rsidR="000901B6" w:rsidRPr="00BD77FA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213495A" wp14:editId="2F844458">
            <wp:extent cx="4857750" cy="4984256"/>
            <wp:effectExtent l="0" t="0" r="0" b="6985"/>
            <wp:docPr id="1072845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149" cy="50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5522" w14:textId="67A34012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</w:p>
    <w:p w14:paraId="165BA33D" w14:textId="77777777" w:rsidR="000901B6" w:rsidRPr="00E35DC9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 w:rsidRPr="00E35DC9"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>No.5 - Boxer</w:t>
      </w:r>
    </w:p>
    <w:p w14:paraId="5492233E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>
        <w:object w:dxaOrig="1539" w:dyaOrig="997" w14:anchorId="1F061356">
          <v:shape id="_x0000_i1028" type="#_x0000_t75" style="width:77.25pt;height:49.5pt" o:ole="">
            <v:imagedata r:id="rId11" o:title=""/>
          </v:shape>
          <o:OLEObject Type="Embed" ProgID="Package" ShapeID="_x0000_i1028" DrawAspect="Icon" ObjectID="_1749463912" r:id="rId12"/>
        </w:object>
      </w:r>
    </w:p>
    <w:p w14:paraId="055ED153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</w:p>
    <w:p w14:paraId="219121CA" w14:textId="77777777" w:rsidR="000901B6" w:rsidRDefault="000901B6" w:rsidP="000901B6">
      <w:pPr>
        <w:spacing w:after="0"/>
        <w:jc w:val="both"/>
        <w:rPr>
          <w:i/>
          <w:iCs/>
        </w:rPr>
      </w:pPr>
      <w:r w:rsidRPr="006A3171"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 xml:space="preserve">No. </w:t>
      </w:r>
      <w:r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>6</w:t>
      </w:r>
      <w:r w:rsidRPr="006A3171"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 xml:space="preserve"> – </w:t>
      </w:r>
      <w:r w:rsidRPr="006A3171">
        <w:rPr>
          <w:i/>
          <w:iCs/>
        </w:rPr>
        <w:t xml:space="preserve">BRACHYCEPHALIC BREEDS AND BRACHYCEPHALIC OBSTRUCTIVE AIRWAY SYNDROME (BOAS) </w:t>
      </w:r>
      <w:r>
        <w:rPr>
          <w:i/>
          <w:iCs/>
        </w:rPr>
        <w:t xml:space="preserve">FCI  - </w:t>
      </w:r>
      <w:r w:rsidRPr="006A3171">
        <w:rPr>
          <w:i/>
          <w:iCs/>
        </w:rPr>
        <w:t>Report, Strategy and Recommendations</w:t>
      </w:r>
    </w:p>
    <w:p w14:paraId="57CA048B" w14:textId="77777777" w:rsidR="000901B6" w:rsidRDefault="000901B6" w:rsidP="000901B6">
      <w:pPr>
        <w:spacing w:after="0"/>
        <w:jc w:val="both"/>
      </w:pPr>
    </w:p>
    <w:p w14:paraId="7C1D313E" w14:textId="77777777" w:rsidR="000901B6" w:rsidRDefault="000901B6" w:rsidP="000901B6">
      <w:pPr>
        <w:spacing w:after="0"/>
        <w:jc w:val="both"/>
      </w:pPr>
      <w:r>
        <w:object w:dxaOrig="1539" w:dyaOrig="997" w14:anchorId="47209E76">
          <v:shape id="_x0000_i1029" type="#_x0000_t75" style="width:77.25pt;height:49.5pt" o:ole="">
            <v:imagedata r:id="rId13" o:title=""/>
          </v:shape>
          <o:OLEObject Type="Embed" ProgID="Package" ShapeID="_x0000_i1029" DrawAspect="Icon" ObjectID="_1749463913" r:id="rId14"/>
        </w:object>
      </w:r>
    </w:p>
    <w:p w14:paraId="06F7152F" w14:textId="77777777" w:rsidR="000901B6" w:rsidRDefault="000901B6" w:rsidP="000901B6">
      <w:pPr>
        <w:spacing w:after="0"/>
        <w:jc w:val="both"/>
        <w:rPr>
          <w:i/>
          <w:iCs/>
        </w:rPr>
      </w:pPr>
      <w:r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 xml:space="preserve">No. 6 - </w:t>
      </w:r>
      <w:r w:rsidRPr="00E35DC9">
        <w:rPr>
          <w:i/>
          <w:iCs/>
        </w:rPr>
        <w:t>Population of Pedigree Dogs and the Consequences of Breed-specific Legislation</w:t>
      </w:r>
    </w:p>
    <w:p w14:paraId="4FF450B7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>
        <w:object w:dxaOrig="1539" w:dyaOrig="997" w14:anchorId="496BF500">
          <v:shape id="_x0000_i1030" type="#_x0000_t75" style="width:77.25pt;height:49.5pt" o:ole="">
            <v:imagedata r:id="rId15" o:title=""/>
          </v:shape>
          <o:OLEObject Type="Embed" ProgID="Package" ShapeID="_x0000_i1030" DrawAspect="Icon" ObjectID="_1749463914" r:id="rId16"/>
        </w:object>
      </w:r>
    </w:p>
    <w:p w14:paraId="6AC94F80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  <w:r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  <w:t xml:space="preserve">No.7 _ Nordic Kennel Clubs </w:t>
      </w:r>
    </w:p>
    <w:p w14:paraId="47FBC53B" w14:textId="77777777" w:rsidR="000901B6" w:rsidRPr="006A3171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</w:p>
    <w:p w14:paraId="20CA3949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  <w:r>
        <w:object w:dxaOrig="1539" w:dyaOrig="997" w14:anchorId="4DA2DC90">
          <v:shape id="_x0000_i1031" type="#_x0000_t75" style="width:77.25pt;height:49.5pt" o:ole="">
            <v:imagedata r:id="rId17" o:title=""/>
          </v:shape>
          <o:OLEObject Type="Embed" ProgID="Word.Document.8" ShapeID="_x0000_i1031" DrawAspect="Icon" ObjectID="_1749463915" r:id="rId18">
            <o:FieldCodes>\s</o:FieldCodes>
          </o:OLEObject>
        </w:object>
      </w:r>
      <w:r>
        <w:object w:dxaOrig="1539" w:dyaOrig="997" w14:anchorId="7BF458CD">
          <v:shape id="_x0000_i1032" type="#_x0000_t75" style="width:77.25pt;height:49.5pt" o:ole="">
            <v:imagedata r:id="rId19" o:title=""/>
          </v:shape>
          <o:OLEObject Type="Embed" ProgID="Word.Document.12" ShapeID="_x0000_i1032" DrawAspect="Icon" ObjectID="_1749463916" r:id="rId20">
            <o:FieldCodes>\s</o:FieldCodes>
          </o:OLEObject>
        </w:object>
      </w:r>
    </w:p>
    <w:p w14:paraId="090458A0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  <w:r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  <w:t xml:space="preserve"> </w:t>
      </w:r>
    </w:p>
    <w:p w14:paraId="06C8A0F6" w14:textId="77777777" w:rsidR="000901B6" w:rsidRPr="00E35DC9" w:rsidRDefault="000901B6" w:rsidP="000901B6">
      <w:pPr>
        <w:spacing w:after="0"/>
        <w:jc w:val="both"/>
        <w:rPr>
          <w:rStyle w:val="Strong"/>
          <w:rFonts w:cstheme="minorHAnsi"/>
          <w:color w:val="4A4A4A"/>
          <w:bdr w:val="none" w:sz="0" w:space="0" w:color="auto" w:frame="1"/>
          <w:shd w:val="clear" w:color="auto" w:fill="FFFFFF"/>
        </w:rPr>
      </w:pPr>
      <w:r w:rsidRPr="00E35DC9">
        <w:rPr>
          <w:rStyle w:val="Strong"/>
          <w:rFonts w:cstheme="minorHAnsi"/>
          <w:color w:val="4A4A4A"/>
          <w:bdr w:val="none" w:sz="0" w:space="0" w:color="auto" w:frame="1"/>
          <w:shd w:val="clear" w:color="auto" w:fill="FFFFFF"/>
        </w:rPr>
        <w:t>Useful links</w:t>
      </w:r>
    </w:p>
    <w:p w14:paraId="59D39EA2" w14:textId="77777777" w:rsidR="000901B6" w:rsidRPr="00602E92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</w:p>
    <w:p w14:paraId="26799F92" w14:textId="77777777" w:rsidR="000901B6" w:rsidRPr="00602E92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i/>
          <w:iCs/>
          <w:color w:val="4A4A4A"/>
          <w:bdr w:val="none" w:sz="0" w:space="0" w:color="auto" w:frame="1"/>
          <w:shd w:val="clear" w:color="auto" w:fill="FFFFFF"/>
        </w:rPr>
      </w:pPr>
    </w:p>
    <w:p w14:paraId="22EB5B0A" w14:textId="77777777" w:rsidR="000901B6" w:rsidRPr="00E35DC9" w:rsidRDefault="000901B6" w:rsidP="000901B6">
      <w:pPr>
        <w:jc w:val="center"/>
      </w:pPr>
      <w:r w:rsidRPr="00E35DC9">
        <w:t>Cambridge University Veterinary Web Site – Boas</w:t>
      </w:r>
    </w:p>
    <w:p w14:paraId="3A104E8C" w14:textId="77777777" w:rsidR="000901B6" w:rsidRPr="00E35DC9" w:rsidRDefault="00000000" w:rsidP="000901B6">
      <w:hyperlink r:id="rId21" w:history="1">
        <w:r w:rsidR="000901B6" w:rsidRPr="00E35DC9">
          <w:rPr>
            <w:color w:val="0563C1" w:themeColor="hyperlink"/>
            <w:u w:val="single"/>
          </w:rPr>
          <w:t>https://www.vet.cam.ac.uk/boas/about-boas</w:t>
        </w:r>
      </w:hyperlink>
    </w:p>
    <w:p w14:paraId="1EA22861" w14:textId="77777777" w:rsidR="000901B6" w:rsidRPr="00E35DC9" w:rsidRDefault="000901B6" w:rsidP="000901B6"/>
    <w:p w14:paraId="4DF3CAB5" w14:textId="77777777" w:rsidR="000901B6" w:rsidRPr="00E35DC9" w:rsidRDefault="000901B6" w:rsidP="000901B6">
      <w:pPr>
        <w:keepNext/>
        <w:keepLines/>
        <w:spacing w:after="0"/>
        <w:jc w:val="center"/>
        <w:textAlignment w:val="baseline"/>
        <w:outlineLvl w:val="0"/>
        <w:rPr>
          <w:rFonts w:eastAsia="Times New Roman" w:cstheme="minorHAnsi"/>
          <w:kern w:val="36"/>
          <w:sz w:val="24"/>
          <w:szCs w:val="24"/>
          <w:lang w:eastAsia="en-GB"/>
          <w14:ligatures w14:val="none"/>
        </w:rPr>
      </w:pPr>
      <w:r w:rsidRPr="00E35DC9">
        <w:rPr>
          <w:rFonts w:eastAsiaTheme="majorEastAsia" w:cstheme="minorHAnsi"/>
          <w:sz w:val="24"/>
          <w:szCs w:val="24"/>
        </w:rPr>
        <w:t xml:space="preserve">The Royal Kennel Club - - </w:t>
      </w:r>
      <w:r w:rsidRPr="00E35DC9">
        <w:rPr>
          <w:rFonts w:eastAsia="Times New Roman" w:cstheme="minorHAnsi"/>
          <w:kern w:val="36"/>
          <w:sz w:val="24"/>
          <w:szCs w:val="24"/>
          <w:lang w:eastAsia="en-GB"/>
          <w14:ligatures w14:val="none"/>
        </w:rPr>
        <w:t>Brachycephalic obstructive airway syndrome</w:t>
      </w:r>
    </w:p>
    <w:p w14:paraId="1CB467CF" w14:textId="77777777" w:rsidR="000901B6" w:rsidRPr="00E35DC9" w:rsidRDefault="000901B6" w:rsidP="000901B6"/>
    <w:p w14:paraId="4FFF32CF" w14:textId="77777777" w:rsidR="000901B6" w:rsidRPr="00E35DC9" w:rsidRDefault="000901B6" w:rsidP="000901B6">
      <w:r w:rsidRPr="00E35DC9">
        <w:t xml:space="preserve"> </w:t>
      </w:r>
      <w:hyperlink r:id="rId22" w:history="1">
        <w:r w:rsidRPr="00E35DC9">
          <w:rPr>
            <w:color w:val="0563C1" w:themeColor="hyperlink"/>
            <w:u w:val="single"/>
          </w:rPr>
          <w:t>https://www.thekennelclub.org.uk/health-and-dog-care/health/health-and-care/a-z-of-health-and-care-issues/breathing-problems-brachycephalic-dogs/</w:t>
        </w:r>
      </w:hyperlink>
    </w:p>
    <w:p w14:paraId="0C4D1B66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</w:p>
    <w:p w14:paraId="0520D6A0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  <w:r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  <w:t xml:space="preserve">  </w:t>
      </w:r>
    </w:p>
    <w:p w14:paraId="57D65EF0" w14:textId="77777777" w:rsidR="000901B6" w:rsidRPr="00E35DC9" w:rsidRDefault="000901B6" w:rsidP="000901B6">
      <w:pPr>
        <w:jc w:val="center"/>
        <w:rPr>
          <w:b/>
          <w:bCs/>
        </w:rPr>
      </w:pPr>
      <w:r w:rsidRPr="00E35DC9"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  <w:t xml:space="preserve">    </w:t>
      </w:r>
      <w:r w:rsidRPr="00E35DC9">
        <w:rPr>
          <w:b/>
          <w:bCs/>
        </w:rPr>
        <w:t>FCI – Video Discussion about BOAS</w:t>
      </w:r>
    </w:p>
    <w:p w14:paraId="5604FA79" w14:textId="77777777" w:rsidR="000901B6" w:rsidRPr="00E35DC9" w:rsidRDefault="00000000" w:rsidP="000901B6">
      <w:pPr>
        <w:jc w:val="center"/>
      </w:pPr>
      <w:hyperlink r:id="rId23" w:history="1">
        <w:r w:rsidR="000901B6" w:rsidRPr="00E35DC9">
          <w:rPr>
            <w:color w:val="0563C1" w:themeColor="hyperlink"/>
            <w:u w:val="single"/>
          </w:rPr>
          <w:t>https://youtu.be/gB8fckCv-tU</w:t>
        </w:r>
      </w:hyperlink>
    </w:p>
    <w:p w14:paraId="1809D345" w14:textId="77777777" w:rsidR="000901B6" w:rsidRPr="0021489D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</w:p>
    <w:p w14:paraId="4BFAB357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</w:p>
    <w:p w14:paraId="6BBEF010" w14:textId="77777777" w:rsidR="000901B6" w:rsidRDefault="000901B6" w:rsidP="000901B6">
      <w:pPr>
        <w:spacing w:after="0"/>
        <w:jc w:val="both"/>
        <w:rPr>
          <w:rStyle w:val="Strong"/>
          <w:rFonts w:cstheme="minorHAnsi"/>
          <w:b w:val="0"/>
          <w:bCs w:val="0"/>
          <w:color w:val="4A4A4A"/>
          <w:bdr w:val="none" w:sz="0" w:space="0" w:color="auto" w:frame="1"/>
          <w:shd w:val="clear" w:color="auto" w:fill="FFFFFF"/>
        </w:rPr>
      </w:pPr>
    </w:p>
    <w:p w14:paraId="27D765A1" w14:textId="77777777" w:rsidR="005324AA" w:rsidRDefault="005324AA"/>
    <w:sectPr w:rsidR="005324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B6"/>
    <w:rsid w:val="00033CF2"/>
    <w:rsid w:val="000901B6"/>
    <w:rsid w:val="002F3C39"/>
    <w:rsid w:val="0053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6C43B"/>
  <w15:chartTrackingRefBased/>
  <w15:docId w15:val="{4DC6B8C9-F84E-4068-AD09-42A81999C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1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901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Microsoft_Word_97_-_2003_Document.doc"/><Relationship Id="rId3" Type="http://schemas.openxmlformats.org/officeDocument/2006/relationships/webSettings" Target="webSettings.xml"/><Relationship Id="rId21" Type="http://schemas.openxmlformats.org/officeDocument/2006/relationships/hyperlink" Target="https://www.vet.cam.ac.uk/boas/about-boas" TargetMode="Externa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package" Target="embeddings/Microsoft_Word_Document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hyperlink" Target="https://youtu.be/gB8fckCv-t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hyperlink" Target="https://www.thekennelclub.org.uk/health-and-dog-care/health/health-and-care/a-z-of-health-and-care-issues/breathing-problems-brachycephalic-dog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rallings</dc:creator>
  <cp:keywords/>
  <dc:description/>
  <cp:lastModifiedBy>nigel rallings</cp:lastModifiedBy>
  <cp:revision>3</cp:revision>
  <dcterms:created xsi:type="dcterms:W3CDTF">2023-06-28T11:14:00Z</dcterms:created>
  <dcterms:modified xsi:type="dcterms:W3CDTF">2023-06-28T11:25:00Z</dcterms:modified>
</cp:coreProperties>
</file>