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4064E" w14:textId="77777777" w:rsidR="00EF2310" w:rsidRDefault="00EC6668">
      <w:pPr>
        <w:spacing w:after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5123E14" wp14:editId="27E42723">
            <wp:simplePos x="0" y="0"/>
            <wp:positionH relativeFrom="column">
              <wp:posOffset>-151764</wp:posOffset>
            </wp:positionH>
            <wp:positionV relativeFrom="paragraph">
              <wp:posOffset>26187</wp:posOffset>
            </wp:positionV>
            <wp:extent cx="1590675" cy="866775"/>
            <wp:effectExtent l="0" t="0" r="0" b="0"/>
            <wp:wrapSquare wrapText="bothSides"/>
            <wp:docPr id="50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18"/>
        </w:rPr>
        <w:t xml:space="preserve">FORMBLAT FÜR DEN JAHRESBERICHT DER MITGLIEDSLÂNDER DER ATIBOX </w:t>
      </w:r>
      <w:r>
        <w:rPr>
          <w:rFonts w:ascii="Arial" w:eastAsia="Arial" w:hAnsi="Arial" w:cs="Arial"/>
          <w:sz w:val="24"/>
        </w:rPr>
        <w:t xml:space="preserve"> </w:t>
      </w:r>
    </w:p>
    <w:p w14:paraId="31F29F3A" w14:textId="77777777" w:rsidR="00EF2310" w:rsidRDefault="00EC6668">
      <w:pPr>
        <w:spacing w:after="110" w:line="242" w:lineRule="auto"/>
        <w:ind w:left="2478"/>
        <w:jc w:val="center"/>
      </w:pPr>
      <w:r>
        <w:rPr>
          <w:rFonts w:ascii="Arial" w:eastAsia="Arial" w:hAnsi="Arial" w:cs="Arial"/>
          <w:b/>
          <w:sz w:val="18"/>
        </w:rPr>
        <w:t>MODELE POUR LE RAPPORT ANNUEL DES PAYS MEMBRES DE L'ATIBOX THE FORM FOR THE ANNUAL REPORT OF ATIBOX MEMBER COUNTRIES</w:t>
      </w:r>
      <w:r>
        <w:rPr>
          <w:rFonts w:ascii="Arial" w:eastAsia="Arial" w:hAnsi="Arial" w:cs="Arial"/>
          <w:sz w:val="18"/>
        </w:rPr>
        <w:t xml:space="preserve"> </w:t>
      </w:r>
    </w:p>
    <w:p w14:paraId="43D33316" w14:textId="7274A1AD" w:rsidR="00EF2310" w:rsidRDefault="00EC6668">
      <w:pPr>
        <w:spacing w:after="226" w:line="239" w:lineRule="auto"/>
        <w:ind w:left="2983" w:right="565"/>
        <w:jc w:val="center"/>
      </w:pPr>
      <w:r>
        <w:rPr>
          <w:i/>
          <w:sz w:val="18"/>
        </w:rPr>
        <w:t>Vor dem 1. Mai 202</w:t>
      </w:r>
      <w:r w:rsidR="006F589E">
        <w:rPr>
          <w:i/>
          <w:sz w:val="18"/>
        </w:rPr>
        <w:t>3</w:t>
      </w:r>
      <w:r>
        <w:rPr>
          <w:i/>
          <w:sz w:val="18"/>
        </w:rPr>
        <w:t xml:space="preserve"> in zu schicken : / A adresser avant</w:t>
      </w:r>
      <w:r>
        <w:rPr>
          <w:i/>
          <w:sz w:val="18"/>
        </w:rPr>
        <w:t xml:space="preserve"> le . 1 May 202</w:t>
      </w:r>
      <w:r w:rsidR="006F589E">
        <w:rPr>
          <w:i/>
          <w:sz w:val="18"/>
        </w:rPr>
        <w:t>3</w:t>
      </w:r>
      <w:r>
        <w:rPr>
          <w:i/>
          <w:sz w:val="18"/>
        </w:rPr>
        <w:t xml:space="preserve"> à : / To send before May 1st, 202</w:t>
      </w:r>
      <w:r w:rsidR="006F589E">
        <w:rPr>
          <w:i/>
          <w:sz w:val="18"/>
        </w:rPr>
        <w:t>3</w:t>
      </w:r>
      <w:r>
        <w:rPr>
          <w:i/>
          <w:sz w:val="18"/>
        </w:rPr>
        <w:t xml:space="preserve"> to : </w:t>
      </w:r>
      <w:r>
        <w:rPr>
          <w:sz w:val="18"/>
        </w:rPr>
        <w:t xml:space="preserve"> </w:t>
      </w:r>
    </w:p>
    <w:p w14:paraId="185BA39E" w14:textId="77777777" w:rsidR="00EF2310" w:rsidRDefault="00EC6668">
      <w:pPr>
        <w:tabs>
          <w:tab w:val="center" w:pos="2264"/>
          <w:tab w:val="center" w:pos="6197"/>
        </w:tabs>
        <w:spacing w:after="0"/>
      </w:pPr>
      <w:r>
        <w:tab/>
      </w:r>
      <w:r>
        <w:rPr>
          <w:rFonts w:ascii="Arial" w:eastAsia="Arial" w:hAnsi="Arial" w:cs="Arial"/>
          <w:sz w:val="37"/>
          <w:vertAlign w:val="superscript"/>
        </w:rPr>
        <w:t xml:space="preserve"> </w:t>
      </w:r>
      <w:r>
        <w:rPr>
          <w:rFonts w:ascii="Arial" w:eastAsia="Arial" w:hAnsi="Arial" w:cs="Arial"/>
          <w:sz w:val="37"/>
          <w:vertAlign w:val="superscript"/>
        </w:rPr>
        <w:tab/>
      </w:r>
      <w:r>
        <w:rPr>
          <w:b/>
          <w:i/>
          <w:color w:val="FF0000"/>
          <w:sz w:val="24"/>
        </w:rPr>
        <w:t>secretary@atibox.dog</w:t>
      </w:r>
      <w:r>
        <w:rPr>
          <w:b/>
          <w:color w:val="FF0000"/>
          <w:sz w:val="24"/>
        </w:rPr>
        <w:t xml:space="preserve"> </w:t>
      </w:r>
    </w:p>
    <w:tbl>
      <w:tblPr>
        <w:tblStyle w:val="TableGrid"/>
        <w:tblW w:w="9591" w:type="dxa"/>
        <w:tblInd w:w="-25" w:type="dxa"/>
        <w:tblCellMar>
          <w:top w:w="14" w:type="dxa"/>
          <w:left w:w="104" w:type="dxa"/>
          <w:right w:w="62" w:type="dxa"/>
        </w:tblCellMar>
        <w:tblLook w:val="04A0" w:firstRow="1" w:lastRow="0" w:firstColumn="1" w:lastColumn="0" w:noHBand="0" w:noVBand="1"/>
      </w:tblPr>
      <w:tblGrid>
        <w:gridCol w:w="9591"/>
      </w:tblGrid>
      <w:tr w:rsidR="00EF2310" w14:paraId="447EA090" w14:textId="77777777">
        <w:trPr>
          <w:trHeight w:val="953"/>
        </w:trPr>
        <w:tc>
          <w:tcPr>
            <w:tcW w:w="9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10" w:space="0" w:color="000000"/>
            </w:tcBorders>
            <w:shd w:val="clear" w:color="auto" w:fill="0000CC"/>
            <w:vAlign w:val="center"/>
          </w:tcPr>
          <w:p w14:paraId="0EA0A8F6" w14:textId="4C859F61" w:rsidR="00EF2310" w:rsidRDefault="00EC6668">
            <w:r>
              <w:rPr>
                <w:rFonts w:ascii="Arial" w:eastAsia="Arial" w:hAnsi="Arial" w:cs="Arial"/>
                <w:b/>
                <w:color w:val="FFFFFF"/>
                <w:sz w:val="21"/>
              </w:rPr>
              <w:t>JAHRESBERICHT FÜR DAS JAHR 202</w:t>
            </w:r>
            <w:r w:rsidR="006F589E">
              <w:rPr>
                <w:rFonts w:ascii="Arial" w:eastAsia="Arial" w:hAnsi="Arial" w:cs="Arial"/>
                <w:b/>
                <w:color w:val="FFFFFF"/>
                <w:sz w:val="21"/>
              </w:rPr>
              <w:t>2</w:t>
            </w:r>
            <w:r>
              <w:rPr>
                <w:rFonts w:ascii="Arial" w:eastAsia="Arial" w:hAnsi="Arial" w:cs="Arial"/>
                <w:b/>
                <w:color w:val="FFFFFF"/>
                <w:sz w:val="21"/>
              </w:rPr>
              <w:t xml:space="preserve"> / RAPPORT ANNUEL POUR 202</w:t>
            </w:r>
            <w:r w:rsidR="006F589E">
              <w:rPr>
                <w:rFonts w:ascii="Arial" w:eastAsia="Arial" w:hAnsi="Arial" w:cs="Arial"/>
                <w:b/>
                <w:color w:val="FFFFFF"/>
                <w:sz w:val="21"/>
              </w:rPr>
              <w:t>2</w:t>
            </w:r>
            <w:r>
              <w:rPr>
                <w:rFonts w:ascii="Arial" w:eastAsia="Arial" w:hAnsi="Arial" w:cs="Arial"/>
                <w:b/>
                <w:color w:val="FFFFFF"/>
                <w:sz w:val="21"/>
              </w:rPr>
              <w:t xml:space="preserve"> / ANNUAL REPORT FOR THE YEAR 202</w:t>
            </w:r>
            <w:r w:rsidR="006F589E">
              <w:rPr>
                <w:rFonts w:ascii="Arial" w:eastAsia="Arial" w:hAnsi="Arial" w:cs="Arial"/>
                <w:b/>
                <w:color w:val="FFFFFF"/>
                <w:sz w:val="21"/>
              </w:rPr>
              <w:t>2</w:t>
            </w:r>
            <w:r>
              <w:rPr>
                <w:rFonts w:ascii="Arial" w:eastAsia="Arial" w:hAnsi="Arial" w:cs="Arial"/>
                <w:b/>
                <w:color w:val="FFFFFF"/>
                <w:sz w:val="21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1"/>
              </w:rPr>
              <w:t xml:space="preserve"> </w:t>
            </w:r>
          </w:p>
        </w:tc>
      </w:tr>
      <w:tr w:rsidR="00EF2310" w14:paraId="6CE4A60C" w14:textId="77777777">
        <w:trPr>
          <w:trHeight w:val="1306"/>
        </w:trPr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48E27AD2" w14:textId="77777777" w:rsidR="00EF2310" w:rsidRDefault="00EC6668">
            <w:r>
              <w:rPr>
                <w:rFonts w:ascii="Arial" w:eastAsia="Arial" w:hAnsi="Arial" w:cs="Arial"/>
                <w:sz w:val="20"/>
              </w:rPr>
              <w:t xml:space="preserve">Land, Anschrift                      Pays, Adresse                          </w:t>
            </w:r>
            <w:r>
              <w:rPr>
                <w:rFonts w:ascii="Arial" w:eastAsia="Arial" w:hAnsi="Arial" w:cs="Arial"/>
                <w:sz w:val="20"/>
              </w:rPr>
              <w:t xml:space="preserve">         Country, Address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14:paraId="338EA135" w14:textId="77777777" w:rsidR="00EF2310" w:rsidRDefault="00EC6668">
            <w:pPr>
              <w:spacing w:after="2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1CB3CB5" w14:textId="77777777" w:rsidR="00EF2310" w:rsidRDefault="00EC6668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EF2310" w14:paraId="77EAA95C" w14:textId="77777777">
        <w:trPr>
          <w:trHeight w:val="1306"/>
        </w:trPr>
        <w:tc>
          <w:tcPr>
            <w:tcW w:w="959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1AC30057" w14:textId="77777777" w:rsidR="00EF2310" w:rsidRDefault="00EC6668">
            <w:pPr>
              <w:spacing w:after="21"/>
            </w:pPr>
            <w:r>
              <w:rPr>
                <w:rFonts w:ascii="Arial" w:eastAsia="Arial" w:hAnsi="Arial" w:cs="Arial"/>
                <w:sz w:val="20"/>
              </w:rPr>
              <w:t xml:space="preserve">Members/Mitglieder </w:t>
            </w:r>
          </w:p>
          <w:p w14:paraId="45F0DC40" w14:textId="77777777" w:rsidR="00EF2310" w:rsidRDefault="00EC6668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43E6A80" w14:textId="77777777" w:rsidR="00EF2310" w:rsidRDefault="00EC6668">
            <w:r>
              <w:rPr>
                <w:rFonts w:ascii="Arial" w:eastAsia="Arial" w:hAnsi="Arial" w:cs="Arial"/>
                <w:sz w:val="20"/>
              </w:rPr>
              <w:t xml:space="preserve">Groups/Gruppen </w:t>
            </w:r>
          </w:p>
          <w:p w14:paraId="298895E1" w14:textId="77777777" w:rsidR="00EF2310" w:rsidRDefault="00EC6668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F2310" w14:paraId="6D41EEF1" w14:textId="77777777">
        <w:trPr>
          <w:trHeight w:val="1498"/>
        </w:trPr>
        <w:tc>
          <w:tcPr>
            <w:tcW w:w="9591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00701959" w14:textId="77777777" w:rsidR="00EF2310" w:rsidRDefault="00EC6668">
            <w:r>
              <w:rPr>
                <w:rFonts w:ascii="Arial" w:eastAsia="Arial" w:hAnsi="Arial" w:cs="Arial"/>
                <w:sz w:val="20"/>
              </w:rPr>
              <w:t xml:space="preserve">Gefallene Würfe / eingetragene Welpen (Kurzstatistik)  </w:t>
            </w:r>
          </w:p>
          <w:p w14:paraId="67892699" w14:textId="77777777" w:rsidR="00EF2310" w:rsidRDefault="00EC6668">
            <w:r>
              <w:rPr>
                <w:rFonts w:ascii="Arial" w:eastAsia="Arial" w:hAnsi="Arial" w:cs="Arial"/>
                <w:sz w:val="20"/>
              </w:rPr>
              <w:t>Nombre des portees et chiots inscrits (Statistique condensée)    Litters / Puppies number (Short statistics)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  <w:p w14:paraId="139AAF6D" w14:textId="77777777" w:rsidR="00EF2310" w:rsidRDefault="00EC6668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3048A07F" w14:textId="77777777" w:rsidR="00EF2310" w:rsidRDefault="00EC6668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EF2310" w14:paraId="7AADD212" w14:textId="77777777">
        <w:trPr>
          <w:trHeight w:val="1303"/>
        </w:trPr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5788658" w14:textId="77777777" w:rsidR="00EF2310" w:rsidRDefault="00EC6668">
            <w:r>
              <w:rPr>
                <w:rFonts w:ascii="Arial" w:eastAsia="Arial" w:hAnsi="Arial" w:cs="Arial"/>
                <w:sz w:val="20"/>
              </w:rPr>
              <w:t>Zuchtschauen                            Expositions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                        Special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Dog shows </w:t>
            </w:r>
          </w:p>
          <w:p w14:paraId="4BC69BEF" w14:textId="77777777" w:rsidR="00EF2310" w:rsidRDefault="00EC6668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D5901FC" w14:textId="77777777" w:rsidR="00EF2310" w:rsidRDefault="00EC6668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EF2310" w14:paraId="1FF9D1E0" w14:textId="77777777">
        <w:trPr>
          <w:trHeight w:val="1301"/>
        </w:trPr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960FF36" w14:textId="77777777" w:rsidR="00EF2310" w:rsidRDefault="00EC6668">
            <w:r>
              <w:rPr>
                <w:rFonts w:ascii="Arial" w:eastAsia="Arial" w:hAnsi="Arial" w:cs="Arial"/>
                <w:sz w:val="20"/>
              </w:rPr>
              <w:t xml:space="preserve">Gebrauchshund-Prüfungen    Manifestations de Travail     Working dogs exams / number of dogs </w:t>
            </w:r>
          </w:p>
          <w:p w14:paraId="192BB26E" w14:textId="77777777" w:rsidR="00EF2310" w:rsidRDefault="00EC6668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C68EA85" w14:textId="77777777" w:rsidR="00EF2310" w:rsidRDefault="00EC6668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EF2310" w14:paraId="7F4F185B" w14:textId="77777777">
        <w:trPr>
          <w:trHeight w:val="1306"/>
        </w:trPr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4DF544E2" w14:textId="77777777" w:rsidR="00EF2310" w:rsidRDefault="00EC6668">
            <w:r>
              <w:rPr>
                <w:rFonts w:ascii="Arial" w:eastAsia="Arial" w:hAnsi="Arial" w:cs="Arial"/>
                <w:sz w:val="20"/>
              </w:rPr>
              <w:t xml:space="preserve">Zuchtprüfungen  Tests de caractère pour </w:t>
            </w:r>
            <w:r>
              <w:rPr>
                <w:rFonts w:ascii="Arial" w:eastAsia="Arial" w:hAnsi="Arial" w:cs="Arial"/>
                <w:sz w:val="20"/>
              </w:rPr>
              <w:t xml:space="preserve">l'élevage  Tests of character for the breeding / number of dogs </w:t>
            </w:r>
          </w:p>
          <w:p w14:paraId="55606904" w14:textId="77777777" w:rsidR="00EF2310" w:rsidRDefault="00EC6668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6EA9B344" w14:textId="77777777" w:rsidR="00EF2310" w:rsidRDefault="00EC6668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EF2310" w14:paraId="2EDC270E" w14:textId="77777777">
        <w:trPr>
          <w:trHeight w:val="1303"/>
        </w:trPr>
        <w:tc>
          <w:tcPr>
            <w:tcW w:w="959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1866678D" w14:textId="77777777" w:rsidR="00EF2310" w:rsidRDefault="00EC6668">
            <w:r>
              <w:rPr>
                <w:rFonts w:ascii="Arial" w:eastAsia="Arial" w:hAnsi="Arial" w:cs="Arial"/>
                <w:sz w:val="20"/>
              </w:rPr>
              <w:t xml:space="preserve">Körungen                                 Selections                                     Selections / number of dogs </w:t>
            </w:r>
          </w:p>
          <w:p w14:paraId="2B9F55E1" w14:textId="77777777" w:rsidR="00EF2310" w:rsidRDefault="00EC6668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1AAE616C" w14:textId="77777777" w:rsidR="00EF2310" w:rsidRDefault="00EC6668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EF2310" w14:paraId="5E1EDE72" w14:textId="77777777">
        <w:trPr>
          <w:trHeight w:val="1244"/>
        </w:trPr>
        <w:tc>
          <w:tcPr>
            <w:tcW w:w="959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4ED30E1D" w14:textId="77777777" w:rsidR="00EF2310" w:rsidRDefault="00EC6668">
            <w:r>
              <w:rPr>
                <w:rFonts w:ascii="Arial" w:eastAsia="Arial" w:hAnsi="Arial" w:cs="Arial"/>
                <w:sz w:val="20"/>
              </w:rPr>
              <w:t>Besondere Vorkommnisse      Evénements particuliers</w:t>
            </w:r>
            <w:r>
              <w:rPr>
                <w:rFonts w:ascii="Arial" w:eastAsia="Arial" w:hAnsi="Arial" w:cs="Arial"/>
                <w:sz w:val="20"/>
              </w:rPr>
              <w:t xml:space="preserve">                 Special events </w:t>
            </w:r>
          </w:p>
          <w:p w14:paraId="11D15A0F" w14:textId="77777777" w:rsidR="00EF2310" w:rsidRDefault="00EC6668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778BE07" w14:textId="77777777" w:rsidR="00EF2310" w:rsidRDefault="00EC6668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EF2310" w14:paraId="38959028" w14:textId="77777777">
        <w:trPr>
          <w:trHeight w:val="695"/>
        </w:trPr>
        <w:tc>
          <w:tcPr>
            <w:tcW w:w="959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  <w:shd w:val="clear" w:color="auto" w:fill="CCCCCC"/>
          </w:tcPr>
          <w:p w14:paraId="61489554" w14:textId="77777777" w:rsidR="00EF2310" w:rsidRDefault="00EC6668">
            <w:r>
              <w:rPr>
                <w:rFonts w:ascii="Arial" w:eastAsia="Arial" w:hAnsi="Arial" w:cs="Arial"/>
                <w:sz w:val="18"/>
              </w:rPr>
              <w:lastRenderedPageBreak/>
              <w:t xml:space="preserve">Bitte vermerken Sie in ihrem Bericht die Veränderungen zum Vorjahr / Prière de signaler les changements par rapport à l’année Précédente / Please mark all the changes that have occured since previous year report  </w:t>
            </w:r>
          </w:p>
        </w:tc>
      </w:tr>
    </w:tbl>
    <w:p w14:paraId="5CC823CC" w14:textId="77777777" w:rsidR="00EF2310" w:rsidRDefault="00EC6668">
      <w:pPr>
        <w:pStyle w:val="Kop1"/>
        <w:tabs>
          <w:tab w:val="center" w:pos="4547"/>
        </w:tabs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b/>
        </w:rPr>
        <w:t>A</w:t>
      </w:r>
      <w:r>
        <w:t xml:space="preserve">ssociation </w:t>
      </w:r>
      <w:r>
        <w:rPr>
          <w:b/>
        </w:rPr>
        <w:t>T</w:t>
      </w:r>
      <w:r>
        <w:t xml:space="preserve">echnique </w:t>
      </w:r>
      <w:r>
        <w:rPr>
          <w:b/>
        </w:rPr>
        <w:t>I</w:t>
      </w:r>
      <w:r>
        <w:t xml:space="preserve">nternationale du </w:t>
      </w:r>
      <w:r>
        <w:rPr>
          <w:b/>
        </w:rPr>
        <w:t>Box</w:t>
      </w:r>
      <w:r>
        <w:t xml:space="preserve">er </w:t>
      </w:r>
    </w:p>
    <w:sectPr w:rsidR="00EF2310">
      <w:pgSz w:w="11899" w:h="16841"/>
      <w:pgMar w:top="1440" w:right="11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310"/>
    <w:rsid w:val="006F589E"/>
    <w:rsid w:val="00EC6668"/>
    <w:rsid w:val="00E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2BBF"/>
  <w15:docId w15:val="{19A7C155-4196-4A03-A8F3-88E3E87B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0"/>
      <w:ind w:left="-38"/>
      <w:outlineLvl w:val="0"/>
    </w:pPr>
    <w:rPr>
      <w:rFonts w:ascii="Arial" w:eastAsia="Arial" w:hAnsi="Arial" w:cs="Arial"/>
      <w:color w:val="000000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Arial" w:eastAsia="Arial" w:hAnsi="Arial" w:cs="Arial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1288</Characters>
  <Application>Microsoft Office Word</Application>
  <DocSecurity>4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rapport-atibox.pub</dc:title>
  <dc:subject/>
  <dc:creator>Bernard</dc:creator>
  <cp:keywords/>
  <cp:lastModifiedBy>Alice Schiltkamp</cp:lastModifiedBy>
  <cp:revision>2</cp:revision>
  <dcterms:created xsi:type="dcterms:W3CDTF">2023-03-15T10:48:00Z</dcterms:created>
  <dcterms:modified xsi:type="dcterms:W3CDTF">2023-03-15T10:48:00Z</dcterms:modified>
</cp:coreProperties>
</file>